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u w:val="single" w:color="auto"/>
          <w:color w:val="auto"/>
        </w:rPr>
        <w:t>NEW PRODUCT-INFORMATION SHEET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ind w:left="2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MUST BE ACCOMPANIED BY STANDARD PRICE QUOTATION</w:t>
      </w:r>
    </w:p>
    <w:p>
      <w:pPr>
        <w:spacing w:after="0" w:line="385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4"/>
        </w:trPr>
        <w:tc>
          <w:tcPr>
            <w:tcW w:w="3760" w:type="dxa"/>
            <w:vAlign w:val="bottom"/>
            <w:gridSpan w:val="2"/>
          </w:tcPr>
          <w:p>
            <w:pPr>
              <w:jc w:val="center"/>
              <w:ind w:righ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Supplier Name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20" w:type="dxa"/>
            <w:vAlign w:val="bottom"/>
            <w:gridSpan w:val="4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Form Prepared by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2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560" w:type="dxa"/>
            <w:vAlign w:val="bottom"/>
            <w:gridSpan w:val="3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4"/>
        </w:trPr>
        <w:tc>
          <w:tcPr>
            <w:tcW w:w="3760" w:type="dxa"/>
            <w:vAlign w:val="bottom"/>
            <w:gridSpan w:val="2"/>
          </w:tcPr>
          <w:p>
            <w:pPr>
              <w:jc w:val="center"/>
              <w:ind w:righ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Product NABCA: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60" w:type="dxa"/>
            <w:vAlign w:val="bottom"/>
            <w:gridSpan w:val="5"/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NW Control States Currently Offering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29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40" w:type="dxa"/>
            <w:vAlign w:val="bottom"/>
            <w:vMerge w:val="restart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FOB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7"/>
        </w:trPr>
        <w:tc>
          <w:tcPr>
            <w:tcW w:w="3760" w:type="dxa"/>
            <w:vAlign w:val="bottom"/>
            <w:gridSpan w:val="2"/>
          </w:tcPr>
          <w:p>
            <w:pPr>
              <w:jc w:val="center"/>
              <w:ind w:righ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Product Name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State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Date Listed</w:t>
            </w: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29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3"/>
        </w:trPr>
        <w:tc>
          <w:tcPr>
            <w:tcW w:w="3760" w:type="dxa"/>
            <w:vAlign w:val="bottom"/>
            <w:gridSpan w:val="2"/>
          </w:tcPr>
          <w:p>
            <w:pPr>
              <w:jc w:val="center"/>
              <w:ind w:righ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Suggested retail price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MT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2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3"/>
        </w:trPr>
        <w:tc>
          <w:tcPr>
            <w:tcW w:w="3760" w:type="dxa"/>
            <w:vAlign w:val="bottom"/>
            <w:gridSpan w:val="2"/>
          </w:tcPr>
          <w:p>
            <w:pPr>
              <w:jc w:val="center"/>
              <w:ind w:righ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FOB Boise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OR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2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3"/>
        </w:trPr>
        <w:tc>
          <w:tcPr>
            <w:tcW w:w="3760" w:type="dxa"/>
            <w:vAlign w:val="bottom"/>
            <w:gridSpan w:val="2"/>
          </w:tcPr>
          <w:p>
            <w:pPr>
              <w:jc w:val="center"/>
              <w:ind w:righ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Sizes presented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UT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29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3"/>
        </w:trPr>
        <w:tc>
          <w:tcPr>
            <w:tcW w:w="3760" w:type="dxa"/>
            <w:vAlign w:val="bottom"/>
            <w:gridSpan w:val="2"/>
          </w:tcPr>
          <w:p>
            <w:pPr>
              <w:jc w:val="center"/>
              <w:ind w:righ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Is a 50ml available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WY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2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4"/>
        </w:trPr>
        <w:tc>
          <w:tcPr>
            <w:tcW w:w="3760" w:type="dxa"/>
            <w:vAlign w:val="bottom"/>
            <w:gridSpan w:val="2"/>
          </w:tcPr>
          <w:p>
            <w:pPr>
              <w:jc w:val="center"/>
              <w:ind w:righ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Sug retail price 50ml: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29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2"/>
        </w:trPr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Additional Product Information</w:t>
            </w:r>
          </w:p>
        </w:tc>
        <w:tc>
          <w:tcPr>
            <w:tcW w:w="188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4"/>
        </w:trPr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  <w:gridSpan w:val="5"/>
          </w:tcPr>
          <w:p>
            <w:pPr>
              <w:jc w:val="center"/>
              <w:ind w:right="17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Supplier Marketing Plan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67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7"/>
        </w:trPr>
        <w:tc>
          <w:tcPr>
            <w:tcW w:w="672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Description of National 1st year Prom/Adv Prgm:</w:t>
            </w: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Budgeted $ Amount:</w:t>
            </w:r>
          </w:p>
        </w:tc>
        <w:tc>
          <w:tcPr>
            <w:tcW w:w="1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9"/>
        </w:trPr>
        <w:tc>
          <w:tcPr>
            <w:tcW w:w="29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3"/>
        </w:trPr>
        <w:tc>
          <w:tcPr>
            <w:tcW w:w="29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233045</wp:posOffset>
                </wp:positionV>
                <wp:extent cx="0" cy="93599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35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8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18.35pt" to="0.65pt,92.05pt" o:allowincell="f" strokecolor="#000000" strokeweight="1.9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6793230</wp:posOffset>
                </wp:positionH>
                <wp:positionV relativeFrom="paragraph">
                  <wp:posOffset>233045</wp:posOffset>
                </wp:positionV>
                <wp:extent cx="0" cy="93599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35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4.9pt,18.35pt" to="534.9pt,92.05pt" o:allowincell="f" strokecolor="#000000" strokeweight="1.9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5820410</wp:posOffset>
                </wp:positionH>
                <wp:positionV relativeFrom="paragraph">
                  <wp:posOffset>233045</wp:posOffset>
                </wp:positionV>
                <wp:extent cx="0" cy="39624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6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8.3pt,18.35pt" to="458.3pt,49.5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245110</wp:posOffset>
                </wp:positionV>
                <wp:extent cx="680847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8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19.3pt" to="535.85pt,19.3pt" o:allowincell="f" strokecolor="#000000" strokeweight="1.9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5814695</wp:posOffset>
                </wp:positionH>
                <wp:positionV relativeFrom="paragraph">
                  <wp:posOffset>623570</wp:posOffset>
                </wp:positionV>
                <wp:extent cx="99060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7.85pt,49.1pt" to="535.85pt,49.1pt" o:allowincell="f" strokecolor="#000000" strokeweight="0.95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6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Description of Idaho 1st year Prom/Adv Prgm: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Budgeted $ Amount: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788670</wp:posOffset>
                </wp:positionV>
                <wp:extent cx="0" cy="95567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55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8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62.1pt" to="0.65pt,137.35pt" o:allowincell="f" strokecolor="#000000" strokeweight="1.9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6793230</wp:posOffset>
                </wp:positionH>
                <wp:positionV relativeFrom="paragraph">
                  <wp:posOffset>788670</wp:posOffset>
                </wp:positionV>
                <wp:extent cx="0" cy="95567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55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4.9pt,62.1pt" to="534.9pt,137.35pt" o:allowincell="f" strokecolor="#000000" strokeweight="1.9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645795</wp:posOffset>
                </wp:positionV>
                <wp:extent cx="680847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8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50.85pt" to="535.85pt,50.85pt" o:allowincell="f" strokecolor="#000000" strokeweight="1.9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800735</wp:posOffset>
                </wp:positionV>
                <wp:extent cx="680847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8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8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63.05pt" to="535.85pt,63.05pt" o:allowincell="f" strokecolor="#000000" strokeweight="1.92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Why Should ISLD add this Product?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846455</wp:posOffset>
                </wp:positionV>
                <wp:extent cx="0" cy="115887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58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8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65pt,66.65pt" to="0.65pt,157.9pt" o:allowincell="f" strokecolor="#000000" strokeweight="1.9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6793230</wp:posOffset>
                </wp:positionH>
                <wp:positionV relativeFrom="paragraph">
                  <wp:posOffset>846455</wp:posOffset>
                </wp:positionV>
                <wp:extent cx="0" cy="115887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58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4.9pt,66.65pt" to="534.9pt,157.9pt" o:allowincell="f" strokecolor="#000000" strokeweight="1.9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665480</wp:posOffset>
                </wp:positionV>
                <wp:extent cx="680847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8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52.4pt" to="535.85pt,52.4pt" o:allowincell="f" strokecolor="#000000" strokeweight="1.9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859155</wp:posOffset>
                </wp:positionV>
                <wp:extent cx="680847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8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67.65pt" to="535.85pt,67.65pt" o:allowincell="f" strokecolor="#000000" strokeweight="1.91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Description and Tasting Notes?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960755</wp:posOffset>
                </wp:positionV>
                <wp:extent cx="680847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8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3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2499pt,75.65pt" to="535.85pt,75.65pt" o:allowincell="f" strokecolor="#000000" strokeweight="1.9199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1142365</wp:posOffset>
            </wp:positionV>
            <wp:extent cx="6809105" cy="97599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105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2240" w:h="15840" w:orient="portrait"/>
          <w:cols w:equalWidth="0" w:num="1">
            <w:col w:w="10720"/>
          </w:cols>
          <w:pgMar w:left="500" w:top="294" w:right="1020" w:bottom="1093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4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Exit Strategy?</w:t>
      </w:r>
    </w:p>
    <w:sectPr>
      <w:pgSz w:w="12240" w:h="15840" w:orient="portrait"/>
      <w:cols w:equalWidth="0" w:num="1">
        <w:col w:w="10720"/>
      </w:cols>
      <w:pgMar w:left="500" w:top="294" w:right="1020" w:bottom="1093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2017-06-23T07:01:33Z</dcterms:created>
  <dcterms:modified xsi:type="dcterms:W3CDTF">2017-06-23T07:01:33Z</dcterms:modified>
</cp:coreProperties>
</file>